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20B11">
      <w:pPr>
        <w:pStyle w:val="3"/>
        <w:rPr>
          <w:rFonts w:hint="default"/>
          <w:lang w:val="en-US"/>
        </w:rPr>
      </w:pPr>
      <w:r>
        <w:rPr>
          <w:rFonts w:hint="default"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439420</wp:posOffset>
                </wp:positionV>
                <wp:extent cx="62769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030" y="89662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pt;margin-top:34.6pt;height:0pt;width:494.25pt;z-index:251659264;mso-width-relative:page;mso-height-relative:page;" filled="f" stroked="t" coordsize="21600,21600" o:gfxdata="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WHftPXAAAA&#10;BwEAAA8AAAAAAAAAAQAgAAAAIgAAAGRycy9kb3ducmV2LnhtbFBLAQIUABQAAAAIAIdO4kCl1BGf&#10;5QEAAL4DAAAOAAAAAAAAAAEAIAAAACYBAABkcnMvZTJvRG9jLnhtbFBLBQYAAAAABgAGAFkBAAB9&#10;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sz w:val="32"/>
          <w:lang w:val="en-US"/>
        </w:rPr>
        <w:t>Vérité</w:t>
      </w:r>
    </w:p>
    <w:p w14:paraId="471648EB">
      <w:pPr>
        <w:pStyle w:val="1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Qu'est-ce que la vérité ?</w:t>
      </w:r>
    </w:p>
    <w:p w14:paraId="147C4284">
      <w:pPr>
        <w:pStyle w:val="10"/>
        <w:rPr>
          <w:rFonts w:hint="default"/>
          <w:lang w:val="en-US"/>
        </w:rPr>
      </w:pPr>
      <w:r>
        <w:rPr>
          <w:rFonts w:hint="default"/>
          <w:lang w:val="en-US"/>
        </w:rPr>
        <w:t>La Bible prétend être la vérité. Mais si nous ne comprenons pas la nature de la Vérité, nous ne comprendrons pas pleinement ce que Dieu veut nous enseigner à ce sujet.</w:t>
      </w:r>
    </w:p>
    <w:p w14:paraId="2952B455">
      <w:pPr>
        <w:pStyle w:val="10"/>
        <w:rPr>
          <w:rFonts w:hint="default"/>
          <w:lang w:val="en-US"/>
        </w:rPr>
      </w:pPr>
      <w:r>
        <w:rPr>
          <w:rFonts w:hint="default"/>
          <w:lang w:val="en-US"/>
        </w:rPr>
        <w:t xml:space="preserve">Cette présentation PowerPoint est rédigée en anglais simple pour les personnes dont l'anglais n'est pas la langue maternelle. </w:t>
      </w:r>
      <w:bookmarkStart w:id="0" w:name="_GoBack"/>
      <w:bookmarkEnd w:id="0"/>
      <w:r>
        <w:rPr>
          <w:rFonts w:hint="default"/>
          <w:lang w:val="en-US"/>
        </w:rPr>
        <w:t>Elle fournit une brève introduction à l'épistémologie - la nature de la vérité. Ce faisant, elle montrera pourquoi nous pouvons savoir que les 66 livres de la Bible sont véritablement les paroles de Dieu.</w:t>
      </w:r>
    </w:p>
    <w:p w14:paraId="2A2A97D0">
      <w:pPr>
        <w:pStyle w:val="10"/>
        <w:ind w:leftChars="100"/>
        <w:rPr>
          <w:rFonts w:hint="default"/>
          <w:lang w:val="en-US"/>
        </w:rPr>
      </w:pPr>
      <w:r>
        <w:rPr>
          <w:rFonts w:hint="default"/>
          <w:b/>
          <w:bCs/>
          <w:lang w:val="en-US"/>
        </w:rPr>
        <w:t xml:space="preserve">Instructions pour utiliser ce PowerPoint : </w:t>
      </w:r>
      <w:r>
        <w:rPr>
          <w:rFonts w:hint="default"/>
          <w:lang w:val="en-US"/>
        </w:rPr>
        <w:br w:type="textWrapping"/>
      </w:r>
      <w:r>
        <w:rPr>
          <w:rFonts w:hint="default"/>
          <w:i/>
          <w:iCs/>
          <w:lang w:val="en-US"/>
        </w:rPr>
        <w:t xml:space="preserve">Lisez ces notes pendant que vous montrez le PowerPoint. Chaque fois que vous voyez « Diapositive n° » ou « [+] », appuyez sur le bouton Suivant pour passer à la diapositive PowerPoint suivante. </w:t>
      </w:r>
      <w:r>
        <w:rPr>
          <w:rFonts w:hint="default"/>
          <w:i w:val="0"/>
          <w:iCs w:val="0"/>
          <w:lang w:val="en-US"/>
        </w:rPr>
        <w:t>Encouragez votre public à dessiner la chronologie biblique de base (diapositives 1 et 2) pour les aider à se familiariser avec les différents personnages et événements historiques de la chronologie.</w:t>
      </w:r>
    </w:p>
    <w:p w14:paraId="43FC1A7F">
      <w:pPr>
        <w:pStyle w:val="10"/>
        <w:rPr>
          <w:rFonts w:hint="default"/>
          <w:lang w:val="en-US"/>
        </w:rPr>
      </w:pPr>
    </w:p>
    <w:p w14:paraId="653D41FF">
      <w:pPr>
        <w:pStyle w:val="9"/>
        <w:rPr>
          <w:rFonts w:hint="default"/>
          <w:lang w:val="en-US"/>
        </w:rPr>
      </w:pPr>
      <w:r>
        <w:rPr>
          <w:rFonts w:hint="default"/>
          <w:lang w:val="en-US"/>
        </w:rPr>
        <w:t>Diapositive 1 – La vérité</w:t>
      </w:r>
    </w:p>
    <w:p w14:paraId="559CB76B">
      <w:pPr>
        <w:pStyle w:val="10"/>
        <w:rPr>
          <w:rFonts w:hint="default"/>
          <w:lang w:val="en-US"/>
        </w:rPr>
      </w:pPr>
      <w:r>
        <w:rPr>
          <w:rFonts w:hint="default"/>
          <w:lang w:val="en-US"/>
        </w:rPr>
        <w:t xml:space="preserve">[+] Les faux docteurs diront que le chrétien a tort : </w:t>
      </w:r>
      <w:r>
        <w:rPr>
          <w:rFonts w:hint="default"/>
          <w:i/>
          <w:iCs/>
          <w:lang w:val="en-US"/>
        </w:rPr>
        <w:t xml:space="preserve">« Vous croyez que la Bible est vraie uniquement parce qu’elle </w:t>
      </w:r>
      <w:r>
        <w:rPr>
          <w:rFonts w:hint="default"/>
          <w:i/>
          <w:iCs/>
          <w:u w:val="single"/>
          <w:lang w:val="en-US"/>
        </w:rPr>
        <w:t xml:space="preserve">dit </w:t>
      </w:r>
      <w:r>
        <w:rPr>
          <w:rFonts w:hint="default"/>
          <w:i/>
          <w:iCs/>
          <w:lang w:val="en-US"/>
        </w:rPr>
        <w:t xml:space="preserve">qu’elle est vraie. C’est un raisonnement circulaire, et vous êtes stupide de le croire. » </w:t>
      </w:r>
      <w:r>
        <w:rPr>
          <w:rFonts w:hint="default"/>
          <w:lang w:val="en-US"/>
        </w:rPr>
        <w:t>[+] Mais ce n’est pas pour cela que nous croyons que la Bible est vraie.</w:t>
      </w:r>
    </w:p>
    <w:p w14:paraId="726366C0">
      <w:pPr>
        <w:pStyle w:val="10"/>
        <w:rPr>
          <w:rFonts w:hint="default"/>
          <w:lang w:val="en-US"/>
        </w:rPr>
      </w:pPr>
      <w:r>
        <w:rPr>
          <w:rFonts w:hint="default"/>
          <w:lang w:val="en-US"/>
        </w:rPr>
        <w:t xml:space="preserve">[+] Tout d’abord, nous devons comprendre la nature de la Vérité. </w:t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t>« La vérité est ce qui correspond à la réalité. » Lorsque nous voyons, entendons ou lisons une chose, nous pouvons vouloir savoir si c’est vrai. Nous pouvons le tester en vérifiant si cela correspond à la réalité. Si cela correspond à la réalité, alors nous savons que la chose est vraie.</w:t>
      </w:r>
    </w:p>
    <w:p w14:paraId="43B0CAA8">
      <w:pPr>
        <w:pStyle w:val="10"/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[+] Si un document EST la vérité, nous devons nous attendre à ce qu'il nous dise qu'il est la vérité. Ainsi, lorsque nous lisons un document ou qu'il nous dit qu'il est la vérité, il se peut que ce soit vrai ; peut-être pas. Nous devons donc faire d'autres tests pour savoir s'il s'agit de la vérité.</w:t>
      </w:r>
    </w:p>
    <w:p w14:paraId="193B0234">
      <w:pPr>
        <w:pStyle w:val="10"/>
        <w:numPr>
          <w:ilvl w:val="0"/>
          <w:numId w:val="1"/>
        </w:numPr>
        <w:rPr>
          <w:rFonts w:hint="default"/>
          <w:lang w:val="en-US"/>
        </w:rPr>
      </w:pPr>
      <w:r>
        <w:rPr>
          <w:rFonts w:hint="default"/>
          <w:lang w:val="en-US"/>
        </w:rPr>
        <w:t>[+] La vérité a deux propriétés importantes</w:t>
      </w:r>
    </w:p>
    <w:p w14:paraId="70ADFA40">
      <w:pPr>
        <w:pStyle w:val="10"/>
        <w:numPr>
          <w:ilvl w:val="1"/>
          <w:numId w:val="1"/>
        </w:numPr>
        <w:ind w:left="840" w:leftChars="0" w:hanging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[+] Il est cohérent en lui-même. Il ne sera pas en désaccord avec lui-même</w:t>
      </w:r>
    </w:p>
    <w:p w14:paraId="248591EC">
      <w:pPr>
        <w:pStyle w:val="10"/>
        <w:numPr>
          <w:ilvl w:val="1"/>
          <w:numId w:val="1"/>
        </w:numPr>
        <w:ind w:left="840" w:leftChars="0" w:hanging="420" w:firstLineChars="0"/>
        <w:rPr>
          <w:rFonts w:hint="default"/>
          <w:lang w:val="en-US"/>
        </w:rPr>
      </w:pPr>
      <w:r>
        <w:rPr>
          <w:rFonts w:hint="default"/>
          <w:lang w:val="en-US"/>
        </w:rPr>
        <w:t>[+] Il est apparemment exact. Lorsque ses affirmations factuelles seront examinées, elles se révéleront vraies</w:t>
      </w:r>
    </w:p>
    <w:p w14:paraId="1E7AA1A4">
      <w:pPr>
        <w:pStyle w:val="10"/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 xml:space="preserve">Par exemple, si la Bible dit dans un chapitre que </w:t>
      </w:r>
      <w:r>
        <w:rPr>
          <w:rFonts w:hint="default"/>
          <w:i/>
          <w:iCs/>
          <w:lang w:val="en-US"/>
        </w:rPr>
        <w:t xml:space="preserve">Salomon </w:t>
      </w:r>
      <w:r>
        <w:rPr>
          <w:rFonts w:hint="default"/>
          <w:lang w:val="en-US"/>
        </w:rPr>
        <w:t xml:space="preserve">a construit un temple pour le Seigneur à Jérusalem, elle ne dira pas dans un autre chapitre que </w:t>
      </w:r>
      <w:r>
        <w:rPr>
          <w:rFonts w:hint="default"/>
          <w:i/>
          <w:iCs/>
          <w:lang w:val="en-US"/>
        </w:rPr>
        <w:t xml:space="preserve">Samuel </w:t>
      </w:r>
      <w:r>
        <w:rPr>
          <w:rFonts w:hint="default"/>
          <w:lang w:val="en-US"/>
        </w:rPr>
        <w:t>a construit un temple pour le Seigneur. Ces deux affirmations sont en désaccord l’une avec l’autre. La vérité ne se contredit pas elle-même. Si nous allons en Israël et examinons le terrain, nous découvrirons que Salomon a vraiment construit un temple à Jérusalem. Nous ne trouverons pas le temple de Salomon à Jéricho ou en Galilée.</w:t>
      </w:r>
    </w:p>
    <w:p w14:paraId="4357AC73">
      <w:pPr>
        <w:pStyle w:val="10"/>
        <w:numPr>
          <w:ilvl w:val="0"/>
          <w:numId w:val="0"/>
        </w:num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Diapositive 11 – Tester la vérité</w:t>
      </w:r>
    </w:p>
    <w:p w14:paraId="523ED598">
      <w:pPr>
        <w:pStyle w:val="10"/>
        <w:numPr>
          <w:ilvl w:val="0"/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[+] Comment pouvons-nous tester la vérité ?</w:t>
      </w:r>
    </w:p>
    <w:p w14:paraId="3B72B18F">
      <w:pPr>
        <w:pStyle w:val="10"/>
        <w:rPr>
          <w:rFonts w:hint="default"/>
          <w:lang w:val="en-US"/>
        </w:rPr>
      </w:pPr>
      <w:r>
        <w:rPr>
          <w:rFonts w:hint="default"/>
          <w:lang w:val="en-US"/>
        </w:rPr>
        <w:t>.</w:t>
      </w:r>
    </w:p>
    <w:p w14:paraId="2BAC054C">
      <w:pPr>
        <w:pStyle w:val="10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footerReference r:id="rId3" w:type="default"/>
      <w:pgSz w:w="12197" w:h="15825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46055">
    <w:pPr>
      <w:pStyle w:val="7"/>
      <w:jc w:val="right"/>
      <w:rPr>
        <w:rFonts w:eastAsiaTheme="minorEastAsia"/>
        <w:color w:val="767171" w:themeColor="background2" w:themeShade="80"/>
        <w:lang w:val="en-US"/>
      </w:rPr>
    </w:pPr>
    <w:r>
      <w:rPr>
        <w:rFonts w:eastAsiaTheme="minorEastAsia"/>
        <w:color w:val="767171" w:themeColor="background2" w:themeShade="80"/>
        <w:lang w:val="en-US"/>
      </w:rPr>
      <w:t xml:space="preserve">Page </w:t>
    </w:r>
    <w:r>
      <w:rPr>
        <w:rFonts w:eastAsiaTheme="minorEastAsia"/>
        <w:color w:val="767171" w:themeColor="background2" w:themeShade="80"/>
        <w:lang w:val="en-US"/>
      </w:rPr>
      <w:fldChar w:fldCharType="begin"/>
    </w:r>
    <w:r>
      <w:rPr>
        <w:rFonts w:eastAsiaTheme="minorEastAsia"/>
        <w:color w:val="767171" w:themeColor="background2" w:themeShade="80"/>
        <w:lang w:val="en-US"/>
      </w:rPr>
      <w:instrText xml:space="preserve"> PAGE  \* MERGEFORMAT </w:instrText>
    </w:r>
    <w:r>
      <w:rPr>
        <w:rFonts w:eastAsiaTheme="minorEastAsia"/>
        <w:color w:val="767171" w:themeColor="background2" w:themeShade="80"/>
        <w:lang w:val="en-US"/>
      </w:rPr>
      <w:fldChar w:fldCharType="separate"/>
    </w:r>
    <w:r>
      <w:rPr>
        <w:rFonts w:eastAsiaTheme="minorEastAsia"/>
        <w:color w:val="767171" w:themeColor="background2" w:themeShade="80"/>
        <w:lang w:val="en-US"/>
      </w:rPr>
      <w:t xml:space="preserve">1 </w:t>
    </w:r>
    <w:r>
      <w:rPr>
        <w:rFonts w:eastAsiaTheme="minorEastAsia"/>
        <w:color w:val="767171" w:themeColor="background2" w:themeShade="80"/>
        <w:lang w:val="en-US"/>
      </w:rPr>
      <w:fldChar w:fldCharType="end"/>
    </w:r>
    <w:r>
      <w:rPr>
        <w:rFonts w:eastAsiaTheme="minorEastAsia"/>
        <w:color w:val="767171" w:themeColor="background2" w:themeShade="80"/>
        <w:lang w:val="en-US"/>
      </w:rPr>
      <w:t xml:space="preserve">sur </w:t>
    </w:r>
    <w:r>
      <w:rPr>
        <w:rFonts w:eastAsiaTheme="minorEastAsia"/>
        <w:color w:val="767171" w:themeColor="background2" w:themeShade="80"/>
        <w:lang w:val="en-US"/>
      </w:rPr>
      <w:fldChar w:fldCharType="begin"/>
    </w:r>
    <w:r>
      <w:rPr>
        <w:rFonts w:eastAsiaTheme="minorEastAsia"/>
        <w:color w:val="767171" w:themeColor="background2" w:themeShade="80"/>
        <w:lang w:val="en-US"/>
      </w:rPr>
      <w:instrText xml:space="preserve"> NUMPAGES  \* MERGEFORMAT </w:instrText>
    </w:r>
    <w:r>
      <w:rPr>
        <w:rFonts w:eastAsiaTheme="minorEastAsia"/>
        <w:color w:val="767171" w:themeColor="background2" w:themeShade="80"/>
        <w:lang w:val="en-US"/>
      </w:rPr>
      <w:fldChar w:fldCharType="separate"/>
    </w:r>
    <w:r>
      <w:rPr>
        <w:rFonts w:eastAsiaTheme="minorEastAsia"/>
        <w:color w:val="767171" w:themeColor="background2" w:themeShade="80"/>
        <w:lang w:val="en-US"/>
      </w:rPr>
      <w:t>7</w:t>
    </w:r>
    <w:r>
      <w:rPr>
        <w:rFonts w:eastAsiaTheme="minorEastAsia"/>
        <w:color w:val="767171" w:themeColor="background2" w:themeShade="80"/>
        <w:lang w:val="en-US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0F872A"/>
    <w:multiLevelType w:val="multilevel"/>
    <w:tmpl w:val="A80F872A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C2146"/>
    <w:rsid w:val="003C2C27"/>
    <w:rsid w:val="01002272"/>
    <w:rsid w:val="019334AB"/>
    <w:rsid w:val="036404CD"/>
    <w:rsid w:val="036D3FC4"/>
    <w:rsid w:val="03F620C7"/>
    <w:rsid w:val="04D03313"/>
    <w:rsid w:val="05144D6C"/>
    <w:rsid w:val="06845689"/>
    <w:rsid w:val="06896017"/>
    <w:rsid w:val="06F17D0A"/>
    <w:rsid w:val="07001783"/>
    <w:rsid w:val="07571AFE"/>
    <w:rsid w:val="084F7590"/>
    <w:rsid w:val="0AB12BE8"/>
    <w:rsid w:val="0B0D3E17"/>
    <w:rsid w:val="0B69629A"/>
    <w:rsid w:val="0D8F0797"/>
    <w:rsid w:val="0DF831AD"/>
    <w:rsid w:val="0E7A2718"/>
    <w:rsid w:val="0F2A483F"/>
    <w:rsid w:val="0F743F35"/>
    <w:rsid w:val="0FCA28AC"/>
    <w:rsid w:val="118109D7"/>
    <w:rsid w:val="12367272"/>
    <w:rsid w:val="132B7666"/>
    <w:rsid w:val="13EB4941"/>
    <w:rsid w:val="14A46807"/>
    <w:rsid w:val="14F308A0"/>
    <w:rsid w:val="159407D3"/>
    <w:rsid w:val="16A56206"/>
    <w:rsid w:val="1748365F"/>
    <w:rsid w:val="17A14664"/>
    <w:rsid w:val="18160590"/>
    <w:rsid w:val="188C1CEA"/>
    <w:rsid w:val="194856A1"/>
    <w:rsid w:val="19680EDC"/>
    <w:rsid w:val="1A2F3231"/>
    <w:rsid w:val="1AB36CE8"/>
    <w:rsid w:val="1AB7434B"/>
    <w:rsid w:val="1AF422B9"/>
    <w:rsid w:val="1B432E4C"/>
    <w:rsid w:val="1BAD7909"/>
    <w:rsid w:val="1BB5583E"/>
    <w:rsid w:val="1CC23A2A"/>
    <w:rsid w:val="1D436C02"/>
    <w:rsid w:val="1DE42A07"/>
    <w:rsid w:val="1E026655"/>
    <w:rsid w:val="1E03480B"/>
    <w:rsid w:val="1FB56AB3"/>
    <w:rsid w:val="1FC47264"/>
    <w:rsid w:val="200848CE"/>
    <w:rsid w:val="202546E6"/>
    <w:rsid w:val="205C0CC6"/>
    <w:rsid w:val="20D00A1A"/>
    <w:rsid w:val="21367A3B"/>
    <w:rsid w:val="2197625C"/>
    <w:rsid w:val="21F258B0"/>
    <w:rsid w:val="224D3C63"/>
    <w:rsid w:val="22B5126C"/>
    <w:rsid w:val="23F6688A"/>
    <w:rsid w:val="24207720"/>
    <w:rsid w:val="245602A0"/>
    <w:rsid w:val="24F57938"/>
    <w:rsid w:val="253C052B"/>
    <w:rsid w:val="258612B0"/>
    <w:rsid w:val="2620548C"/>
    <w:rsid w:val="277A7AB6"/>
    <w:rsid w:val="2784338E"/>
    <w:rsid w:val="289269BC"/>
    <w:rsid w:val="29573750"/>
    <w:rsid w:val="2ACB1EFA"/>
    <w:rsid w:val="2AE03C36"/>
    <w:rsid w:val="2BB972BE"/>
    <w:rsid w:val="2BDD3962"/>
    <w:rsid w:val="2BE0726C"/>
    <w:rsid w:val="2C5B119B"/>
    <w:rsid w:val="2C800DD2"/>
    <w:rsid w:val="2D117E4F"/>
    <w:rsid w:val="2D27494C"/>
    <w:rsid w:val="2FB03253"/>
    <w:rsid w:val="304D14A7"/>
    <w:rsid w:val="30B40B3E"/>
    <w:rsid w:val="32171F85"/>
    <w:rsid w:val="32BE499B"/>
    <w:rsid w:val="33285FB7"/>
    <w:rsid w:val="333256F3"/>
    <w:rsid w:val="33480451"/>
    <w:rsid w:val="33F13E3D"/>
    <w:rsid w:val="34C265FC"/>
    <w:rsid w:val="35254842"/>
    <w:rsid w:val="35E04AD1"/>
    <w:rsid w:val="379333A1"/>
    <w:rsid w:val="37E5682D"/>
    <w:rsid w:val="384414C4"/>
    <w:rsid w:val="39491A89"/>
    <w:rsid w:val="39C533D4"/>
    <w:rsid w:val="3B436F8B"/>
    <w:rsid w:val="3B5E2F75"/>
    <w:rsid w:val="3C760877"/>
    <w:rsid w:val="3D25224F"/>
    <w:rsid w:val="3D360367"/>
    <w:rsid w:val="3D420932"/>
    <w:rsid w:val="3E1A7AA6"/>
    <w:rsid w:val="3E544DAC"/>
    <w:rsid w:val="404859C3"/>
    <w:rsid w:val="405B5C47"/>
    <w:rsid w:val="42383536"/>
    <w:rsid w:val="42FD7388"/>
    <w:rsid w:val="465643A0"/>
    <w:rsid w:val="47E44B9B"/>
    <w:rsid w:val="481B1F77"/>
    <w:rsid w:val="4833556B"/>
    <w:rsid w:val="489879C7"/>
    <w:rsid w:val="48C7013F"/>
    <w:rsid w:val="48C9208A"/>
    <w:rsid w:val="4A003D08"/>
    <w:rsid w:val="4B8022CB"/>
    <w:rsid w:val="4C695191"/>
    <w:rsid w:val="4C836A1B"/>
    <w:rsid w:val="4C904ED4"/>
    <w:rsid w:val="4CFF0B20"/>
    <w:rsid w:val="505E1631"/>
    <w:rsid w:val="51231337"/>
    <w:rsid w:val="516419E1"/>
    <w:rsid w:val="51893FC1"/>
    <w:rsid w:val="52460FAA"/>
    <w:rsid w:val="531D2213"/>
    <w:rsid w:val="532430B1"/>
    <w:rsid w:val="53316A40"/>
    <w:rsid w:val="53D83EE4"/>
    <w:rsid w:val="54E21B1A"/>
    <w:rsid w:val="557D63D0"/>
    <w:rsid w:val="567373C0"/>
    <w:rsid w:val="5677425A"/>
    <w:rsid w:val="56CB14DB"/>
    <w:rsid w:val="577954D2"/>
    <w:rsid w:val="598C546F"/>
    <w:rsid w:val="5A1B5496"/>
    <w:rsid w:val="5A387E9D"/>
    <w:rsid w:val="5AE11CE2"/>
    <w:rsid w:val="5BAA38BD"/>
    <w:rsid w:val="5C017E3D"/>
    <w:rsid w:val="5C3F058B"/>
    <w:rsid w:val="5D325003"/>
    <w:rsid w:val="5DBD6CE3"/>
    <w:rsid w:val="5ED34DED"/>
    <w:rsid w:val="612A68C4"/>
    <w:rsid w:val="613A3F2D"/>
    <w:rsid w:val="615072D3"/>
    <w:rsid w:val="61D24A51"/>
    <w:rsid w:val="62971B4A"/>
    <w:rsid w:val="62C57656"/>
    <w:rsid w:val="62D6079C"/>
    <w:rsid w:val="63560AEF"/>
    <w:rsid w:val="635B29E6"/>
    <w:rsid w:val="63941912"/>
    <w:rsid w:val="66110536"/>
    <w:rsid w:val="66340C80"/>
    <w:rsid w:val="66870172"/>
    <w:rsid w:val="66EF2E48"/>
    <w:rsid w:val="673C2146"/>
    <w:rsid w:val="67D6612C"/>
    <w:rsid w:val="68184822"/>
    <w:rsid w:val="68304210"/>
    <w:rsid w:val="689F56C7"/>
    <w:rsid w:val="6988666F"/>
    <w:rsid w:val="6A1C784A"/>
    <w:rsid w:val="6A1D5E5C"/>
    <w:rsid w:val="6A8F3D57"/>
    <w:rsid w:val="6ADB5AF8"/>
    <w:rsid w:val="6B2C09B4"/>
    <w:rsid w:val="6BBC4BE5"/>
    <w:rsid w:val="6BF41C82"/>
    <w:rsid w:val="6CA818C6"/>
    <w:rsid w:val="6D345DC3"/>
    <w:rsid w:val="6DAF700D"/>
    <w:rsid w:val="70131124"/>
    <w:rsid w:val="702F172F"/>
    <w:rsid w:val="716E62D4"/>
    <w:rsid w:val="724A0CC8"/>
    <w:rsid w:val="731009DD"/>
    <w:rsid w:val="74A506C8"/>
    <w:rsid w:val="753555CB"/>
    <w:rsid w:val="764D13EB"/>
    <w:rsid w:val="76D906DA"/>
    <w:rsid w:val="781D22FF"/>
    <w:rsid w:val="78D9128D"/>
    <w:rsid w:val="794079FC"/>
    <w:rsid w:val="7A320F4E"/>
    <w:rsid w:val="7A5F4204"/>
    <w:rsid w:val="7BD15A62"/>
    <w:rsid w:val="7BF14365"/>
    <w:rsid w:val="7D4C30F6"/>
    <w:rsid w:val="7DED3BE4"/>
    <w:rsid w:val="7EFA5069"/>
    <w:rsid w:val="7F670804"/>
    <w:rsid w:val="7FB1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Verdana" w:asciiTheme="minorAscii" w:hAnsiTheme="minorAscii" w:eastAsiaTheme="minorEastAsia"/>
      <w:sz w:val="22"/>
      <w:szCs w:val="22"/>
      <w:lang w:val="f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 w:line="240" w:lineRule="auto"/>
      <w:outlineLvl w:val="0"/>
    </w:pPr>
    <w:rPr>
      <w:rFonts w:asciiTheme="minorAscii" w:hAnsiTheme="minorAscii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9">
    <w:name w:val="Slide"/>
    <w:basedOn w:val="4"/>
    <w:next w:val="1"/>
    <w:qFormat/>
    <w:uiPriority w:val="0"/>
    <w:pPr>
      <w:spacing w:before="120" w:after="120" w:line="240" w:lineRule="auto"/>
    </w:pPr>
    <w:rPr>
      <w:rFonts w:ascii="Arial" w:hAnsi="Arial"/>
      <w:i/>
      <w:sz w:val="24"/>
    </w:rPr>
  </w:style>
  <w:style w:type="paragraph" w:customStyle="1" w:styleId="10">
    <w:name w:val="MyNormal"/>
    <w:qFormat/>
    <w:uiPriority w:val="0"/>
    <w:pPr>
      <w:spacing w:after="100" w:afterLines="100"/>
    </w:pPr>
    <w:rPr>
      <w:rFonts w:ascii="Arial" w:hAnsi="Arial" w:eastAsia="SimSun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2018-03-09T04:07:00Z</dcterms:created>
  <dc:creator>TIM</dc:creator>
  <cp:lastModifiedBy>Corona Gardens</cp:lastModifiedBy>
  <cp:lastPrinted>2018-03-11T06:48:00Z</cp:lastPrinted>
  <dcterms:modified xsi:type="dcterms:W3CDTF">2025-02-24T22:47:53Z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B2517B58D43E4F8F940C0BDEDE4B57D5_13</vt:lpwstr>
  </property>
</Properties>
</file>