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lang w:val="en-US"/>
        </w:rPr>
      </w:pPr>
      <w:r>
        <w:rPr>
          <w:rFonts w:hint="default"/>
          <w:sz w:val="32"/>
          <w:lang w:val="en-US"/>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439420</wp:posOffset>
                </wp:positionV>
                <wp:extent cx="6276975" cy="0"/>
                <wp:effectExtent l="0" t="0" r="0" b="0"/>
                <wp:wrapNone/>
                <wp:docPr id="1" name="Straight Connector 1"/>
                <wp:cNvGraphicFramePr/>
                <a:graphic xmlns:a="http://schemas.openxmlformats.org/drawingml/2006/main">
                  <a:graphicData uri="http://schemas.microsoft.com/office/word/2010/wordprocessingShape">
                    <wps:wsp>
                      <wps:cNvCnPr/>
                      <wps:spPr>
                        <a:xfrm>
                          <a:off x="494030" y="89662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34.6pt;height:0pt;width:494.25pt;z-index:251658240;mso-width-relative:page;mso-height-relative:page;" filled="f" stroked="t" coordsize="21600,21600" o:gfxdata="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WHftPXAAAABwEAAA8AAAAAAAAAAQAgAAAAIgAAAGRycy9k&#10;b3ducmV2LnhtbFBLAQIUABQAAAAIAIdO4kDoGX/WygEAAHADAAAOAAAAAAAAAAEAIAAAACYBAABk&#10;cnMvZTJvRG9jLnhtbFBLBQYAAAAABgAGAFkBAABiBQAAAAA=&#10;">
                <v:fill on="f" focussize="0,0"/>
                <v:stroke weight="0.5pt" color="#5B9BD5 [3204]" miterlimit="8" joinstyle="miter"/>
                <v:imagedata o:title=""/>
                <o:lock v:ext="edit" aspectratio="f"/>
              </v:line>
            </w:pict>
          </mc:Fallback>
        </mc:AlternateContent>
      </w:r>
      <w:r>
        <w:rPr>
          <w:rFonts w:hint="default"/>
          <w:sz w:val="32"/>
          <w:lang w:val="en-US"/>
        </w:rPr>
        <w:t>Truth</w:t>
      </w:r>
    </w:p>
    <w:p>
      <w:pPr>
        <w:pStyle w:val="10"/>
        <w:rPr>
          <w:rFonts w:hint="default"/>
          <w:b/>
          <w:bCs/>
          <w:lang w:val="en-US"/>
        </w:rPr>
      </w:pPr>
      <w:r>
        <w:rPr>
          <w:rFonts w:hint="default"/>
          <w:b/>
          <w:bCs/>
          <w:lang w:val="en-US"/>
        </w:rPr>
        <w:t>What is Truth?</w:t>
      </w:r>
    </w:p>
    <w:p>
      <w:pPr>
        <w:pStyle w:val="10"/>
        <w:rPr>
          <w:rFonts w:hint="default"/>
          <w:lang w:val="en-US"/>
        </w:rPr>
      </w:pPr>
      <w:r>
        <w:rPr>
          <w:rFonts w:hint="default"/>
          <w:lang w:val="en-US"/>
        </w:rPr>
        <w:t>The Bible claims to be truth. But if we do not understand the nature of Truth, we will not fully understand what the God wants to teach us about truth.</w:t>
      </w:r>
    </w:p>
    <w:p>
      <w:pPr>
        <w:pStyle w:val="10"/>
        <w:rPr>
          <w:rFonts w:hint="default"/>
          <w:lang w:val="en-US"/>
        </w:rPr>
      </w:pPr>
      <w:r>
        <w:rPr>
          <w:rFonts w:hint="default"/>
          <w:lang w:val="en-US"/>
        </w:rPr>
        <w:t xml:space="preserve">This PowerPoint presentation is written in easy English for people who do not have English as their main language. It provides a brief introduction to Epistemology - the nature of Truth. In the process, will show why we can know the 66 books of the Bible are truly the words of God. </w:t>
      </w:r>
    </w:p>
    <w:p>
      <w:pPr>
        <w:pStyle w:val="10"/>
        <w:ind w:leftChars="100"/>
        <w:rPr>
          <w:rFonts w:hint="default"/>
          <w:lang w:val="en-US"/>
        </w:rPr>
      </w:pPr>
      <w:r>
        <w:rPr>
          <w:rFonts w:hint="default"/>
          <w:b/>
          <w:bCs/>
          <w:lang w:val="en-US"/>
        </w:rPr>
        <w:t xml:space="preserve">Instructions for using this PowerPoint: </w:t>
      </w:r>
      <w:r>
        <w:rPr>
          <w:rFonts w:hint="default"/>
          <w:lang w:val="en-US"/>
        </w:rPr>
        <w:br w:type="textWrapping"/>
      </w:r>
      <w:r>
        <w:rPr>
          <w:rFonts w:hint="default"/>
          <w:i/>
          <w:iCs/>
          <w:lang w:val="en-US"/>
        </w:rPr>
        <w:t xml:space="preserve">Read from these notes as you are showing the PowerPoint. Each time you see “Slide #” or “[+], press the Next button to go to the next PowerPoint slide. </w:t>
      </w:r>
      <w:r>
        <w:rPr>
          <w:rFonts w:hint="default"/>
          <w:i w:val="0"/>
          <w:iCs w:val="0"/>
          <w:lang w:val="en-US"/>
        </w:rPr>
        <w:t>Encourage your audience to draw the basic Bible Timeline (Slides 1 and 2) to help them become familiar with the different historical people and events on the timeline.</w:t>
      </w:r>
    </w:p>
    <w:p>
      <w:pPr>
        <w:pStyle w:val="10"/>
        <w:rPr>
          <w:rFonts w:hint="default"/>
          <w:lang w:val="en-US"/>
        </w:rPr>
      </w:pPr>
    </w:p>
    <w:p>
      <w:pPr>
        <w:pStyle w:val="9"/>
        <w:rPr>
          <w:rFonts w:hint="default"/>
          <w:lang w:val="en-US"/>
        </w:rPr>
      </w:pPr>
      <w:r>
        <w:rPr>
          <w:rFonts w:hint="default"/>
          <w:lang w:val="en-US"/>
        </w:rPr>
        <w:t>Slide 1 - Truth</w:t>
      </w:r>
    </w:p>
    <w:p>
      <w:pPr>
        <w:pStyle w:val="10"/>
        <w:rPr>
          <w:rFonts w:hint="default"/>
          <w:lang w:val="en-US"/>
        </w:rPr>
      </w:pPr>
      <w:r>
        <w:rPr>
          <w:rFonts w:hint="default"/>
          <w:lang w:val="en-US"/>
        </w:rPr>
        <w:t>[+] False teachers will say that the Christian is wrong:</w:t>
      </w:r>
      <w:r>
        <w:rPr>
          <w:rFonts w:hint="default"/>
          <w:i/>
          <w:iCs/>
          <w:lang w:val="en-US"/>
        </w:rPr>
        <w:t xml:space="preserve"> “You believe the Bible is true only because it </w:t>
      </w:r>
      <w:r>
        <w:rPr>
          <w:rFonts w:hint="default"/>
          <w:i/>
          <w:iCs/>
          <w:u w:val="single"/>
          <w:lang w:val="en-US"/>
        </w:rPr>
        <w:t xml:space="preserve">says </w:t>
      </w:r>
      <w:r>
        <w:rPr>
          <w:rFonts w:hint="default"/>
          <w:i/>
          <w:iCs/>
          <w:lang w:val="en-US"/>
        </w:rPr>
        <w:t>it is true. This is circular reasoning, and you are foolish to believe it”</w:t>
      </w:r>
      <w:r>
        <w:rPr>
          <w:rFonts w:hint="default"/>
          <w:lang w:val="en-US"/>
        </w:rPr>
        <w:t xml:space="preserve"> [+] But this is not why we believe the Bible is true.</w:t>
      </w:r>
    </w:p>
    <w:p>
      <w:pPr>
        <w:pStyle w:val="10"/>
        <w:rPr>
          <w:rFonts w:hint="default"/>
          <w:lang w:val="en-US"/>
        </w:rPr>
      </w:pPr>
      <w:r>
        <w:rPr>
          <w:rFonts w:hint="default"/>
          <w:lang w:val="en-US"/>
        </w:rPr>
        <w:t>[+] First, we must understand the nature of Truth.</w:t>
      </w:r>
      <w:r>
        <w:rPr>
          <w:rFonts w:hint="default"/>
          <w:lang w:val="en-US"/>
        </w:rPr>
        <w:br w:type="textWrapping"/>
      </w:r>
      <w:r>
        <w:rPr>
          <w:rFonts w:hint="default"/>
          <w:lang w:val="en-US"/>
        </w:rPr>
        <w:t>”Truth is that which corresponds to reality” When we see a thing, hear a thing, or read a thing, we may w</w:t>
      </w:r>
      <w:bookmarkStart w:id="0" w:name="_GoBack"/>
      <w:bookmarkEnd w:id="0"/>
      <w:r>
        <w:rPr>
          <w:rFonts w:hint="default"/>
          <w:lang w:val="en-US"/>
        </w:rPr>
        <w:t xml:space="preserve">ant to know if it is true. We can test it by seeing if it corresponds to reality. If it corresponds to reality, then we know that the thing is true. </w:t>
      </w:r>
    </w:p>
    <w:p>
      <w:pPr>
        <w:pStyle w:val="10"/>
        <w:numPr>
          <w:ilvl w:val="0"/>
          <w:numId w:val="1"/>
        </w:numPr>
        <w:rPr>
          <w:rFonts w:hint="default"/>
          <w:lang w:val="en-US"/>
        </w:rPr>
      </w:pPr>
      <w:r>
        <w:rPr>
          <w:rFonts w:hint="default"/>
          <w:lang w:val="en-US"/>
        </w:rPr>
        <w:t>[+] If a document IS truth, we should expect that it will tell us that it is truth. So when we read a document or telling us that it is truth, perhaps it is true; perhaps not. So we must do other tests to know if it is truth.</w:t>
      </w:r>
    </w:p>
    <w:p>
      <w:pPr>
        <w:pStyle w:val="10"/>
        <w:numPr>
          <w:ilvl w:val="0"/>
          <w:numId w:val="1"/>
        </w:numPr>
        <w:rPr>
          <w:rFonts w:hint="default"/>
          <w:lang w:val="en-US"/>
        </w:rPr>
      </w:pPr>
      <w:r>
        <w:rPr>
          <w:rFonts w:hint="default"/>
          <w:lang w:val="en-US"/>
        </w:rPr>
        <w:t>[+] Truth has two important properties</w:t>
      </w:r>
    </w:p>
    <w:p>
      <w:pPr>
        <w:pStyle w:val="10"/>
        <w:numPr>
          <w:ilvl w:val="1"/>
          <w:numId w:val="1"/>
        </w:numPr>
        <w:ind w:left="840" w:leftChars="0" w:hanging="420" w:firstLineChars="0"/>
        <w:rPr>
          <w:rFonts w:hint="default"/>
          <w:lang w:val="en-US"/>
        </w:rPr>
      </w:pPr>
      <w:r>
        <w:rPr>
          <w:rFonts w:hint="default"/>
          <w:lang w:val="en-US"/>
        </w:rPr>
        <w:t>[+] It is internally consistent. It will not disagree with itself</w:t>
      </w:r>
    </w:p>
    <w:p>
      <w:pPr>
        <w:pStyle w:val="10"/>
        <w:numPr>
          <w:ilvl w:val="1"/>
          <w:numId w:val="1"/>
        </w:numPr>
        <w:ind w:left="840" w:leftChars="0" w:hanging="420" w:firstLineChars="0"/>
        <w:rPr>
          <w:rFonts w:hint="default"/>
          <w:lang w:val="en-US"/>
        </w:rPr>
      </w:pPr>
      <w:r>
        <w:rPr>
          <w:rFonts w:hint="default"/>
          <w:lang w:val="en-US"/>
        </w:rPr>
        <w:t>[+] It is externally accurate. When its factual claims are investigated, they will be shown to be true</w:t>
      </w:r>
    </w:p>
    <w:p>
      <w:pPr>
        <w:pStyle w:val="10"/>
        <w:numPr>
          <w:ilvl w:val="0"/>
          <w:numId w:val="0"/>
        </w:numPr>
        <w:rPr>
          <w:rFonts w:hint="default"/>
          <w:lang w:val="en-US"/>
        </w:rPr>
      </w:pPr>
      <w:r>
        <w:rPr>
          <w:rFonts w:hint="default"/>
          <w:lang w:val="en-US"/>
        </w:rPr>
        <w:t xml:space="preserve">For example, if the Bible says in one chapter that </w:t>
      </w:r>
      <w:r>
        <w:rPr>
          <w:rFonts w:hint="default"/>
          <w:i/>
          <w:iCs/>
          <w:lang w:val="en-US"/>
        </w:rPr>
        <w:t xml:space="preserve">Solomon </w:t>
      </w:r>
      <w:r>
        <w:rPr>
          <w:rFonts w:hint="default"/>
          <w:lang w:val="en-US"/>
        </w:rPr>
        <w:t xml:space="preserve">built a temple for the Lord in Jerusalem, it will not say in another chapter that </w:t>
      </w:r>
      <w:r>
        <w:rPr>
          <w:rFonts w:hint="default"/>
          <w:i/>
          <w:iCs/>
          <w:lang w:val="en-US"/>
        </w:rPr>
        <w:t xml:space="preserve">Samuel </w:t>
      </w:r>
      <w:r>
        <w:rPr>
          <w:rFonts w:hint="default"/>
          <w:lang w:val="en-US"/>
        </w:rPr>
        <w:t xml:space="preserve">built a temple for the Lord. Thee two statements disagree with each other. Truth will not disagree with itself. Now, if we go to Israel and investigate the ground, we will find that truly Solomon built a temple in Jerusalem. We will not find the temple of Solomon in Jericho or Galilee. </w:t>
      </w:r>
    </w:p>
    <w:p>
      <w:pPr>
        <w:pStyle w:val="10"/>
        <w:numPr>
          <w:ilvl w:val="0"/>
          <w:numId w:val="0"/>
        </w:numPr>
        <w:rPr>
          <w:rFonts w:hint="default"/>
          <w:b/>
          <w:bCs/>
          <w:lang w:val="en-US"/>
        </w:rPr>
      </w:pPr>
      <w:r>
        <w:rPr>
          <w:rFonts w:hint="default"/>
          <w:b/>
          <w:bCs/>
          <w:lang w:val="en-US"/>
        </w:rPr>
        <w:t>Slide 11 - Testing Truth</w:t>
      </w:r>
    </w:p>
    <w:p>
      <w:pPr>
        <w:pStyle w:val="10"/>
        <w:numPr>
          <w:ilvl w:val="0"/>
          <w:numId w:val="0"/>
        </w:numPr>
        <w:rPr>
          <w:rFonts w:hint="default"/>
          <w:lang w:val="en-US"/>
        </w:rPr>
      </w:pPr>
      <w:r>
        <w:rPr>
          <w:rFonts w:hint="default"/>
          <w:lang w:val="en-US"/>
        </w:rPr>
        <w:t>[+] How can we test truth?</w:t>
      </w:r>
    </w:p>
    <w:p>
      <w:pPr>
        <w:pStyle w:val="10"/>
        <w:ind w:leftChars="100"/>
        <w:rPr>
          <w:rFonts w:hint="default"/>
          <w:lang w:val="en-US"/>
        </w:rPr>
      </w:pPr>
    </w:p>
    <w:p>
      <w:pPr>
        <w:pStyle w:val="10"/>
        <w:rPr>
          <w:rFonts w:hint="default"/>
          <w:lang w:val="en-US"/>
        </w:rPr>
      </w:pPr>
    </w:p>
    <w:p>
      <w:pPr>
        <w:pStyle w:val="10"/>
        <w:rPr>
          <w:rFonts w:hint="default"/>
          <w:lang w:val="en-US"/>
        </w:rPr>
      </w:pPr>
      <w:r>
        <w:rPr>
          <w:rFonts w:hint="default"/>
          <w:lang w:val="en-US"/>
        </w:rPr>
        <w:t>.</w:t>
      </w:r>
    </w:p>
    <w:p>
      <w:pPr>
        <w:pStyle w:val="10"/>
        <w:rPr>
          <w:rFonts w:hint="default"/>
          <w:lang w:val="en-US"/>
        </w:rPr>
      </w:pPr>
      <w:r>
        <w:rPr>
          <w:rFonts w:hint="default"/>
          <w:lang w:val="en-US"/>
        </w:rPr>
        <w:t xml:space="preserve"> </w:t>
      </w:r>
    </w:p>
    <w:sectPr>
      <w:footerReference r:id="rId3" w:type="default"/>
      <w:pgSz w:w="12197" w:h="15825"/>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color w:val="767171" w:themeColor="background2" w:themeShade="80"/>
        <w:lang w:val="en-US"/>
      </w:rPr>
    </w:pPr>
    <w:r>
      <w:rPr>
        <w:rFonts w:eastAsiaTheme="minorEastAsia"/>
        <w:color w:val="767171" w:themeColor="background2" w:themeShade="80"/>
        <w:lang w:val="en-US"/>
      </w:rPr>
      <w:t xml:space="preserve">Page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PAGE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1</w:t>
    </w:r>
    <w:r>
      <w:rPr>
        <w:rFonts w:eastAsiaTheme="minorEastAsia"/>
        <w:color w:val="767171" w:themeColor="background2" w:themeShade="80"/>
        <w:lang w:val="en-US"/>
      </w:rPr>
      <w:fldChar w:fldCharType="end"/>
    </w:r>
    <w:r>
      <w:rPr>
        <w:rFonts w:eastAsiaTheme="minorEastAsia"/>
        <w:color w:val="767171" w:themeColor="background2" w:themeShade="80"/>
        <w:lang w:val="en-US"/>
      </w:rPr>
      <w:t xml:space="preserve"> of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NUMPAGES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7</w:t>
    </w:r>
    <w:r>
      <w:rPr>
        <w:rFonts w:eastAsiaTheme="minorEastAsia"/>
        <w:color w:val="767171" w:themeColor="background2" w:themeShade="80"/>
        <w:lang w:val="en-U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F872A"/>
    <w:multiLevelType w:val="multilevel"/>
    <w:tmpl w:val="A80F872A"/>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C2146"/>
    <w:rsid w:val="003C2C27"/>
    <w:rsid w:val="01002272"/>
    <w:rsid w:val="019334AB"/>
    <w:rsid w:val="036404CD"/>
    <w:rsid w:val="03F620C7"/>
    <w:rsid w:val="04D03313"/>
    <w:rsid w:val="05144D6C"/>
    <w:rsid w:val="06845689"/>
    <w:rsid w:val="06896017"/>
    <w:rsid w:val="06F17D0A"/>
    <w:rsid w:val="07001783"/>
    <w:rsid w:val="07571AFE"/>
    <w:rsid w:val="084F7590"/>
    <w:rsid w:val="0AB12BE8"/>
    <w:rsid w:val="0B0D3E17"/>
    <w:rsid w:val="0B69629A"/>
    <w:rsid w:val="0D8F0797"/>
    <w:rsid w:val="0DF831AD"/>
    <w:rsid w:val="0E7A2718"/>
    <w:rsid w:val="0F2A483F"/>
    <w:rsid w:val="0F743F35"/>
    <w:rsid w:val="0FCA28AC"/>
    <w:rsid w:val="118109D7"/>
    <w:rsid w:val="12367272"/>
    <w:rsid w:val="132B7666"/>
    <w:rsid w:val="13EB4941"/>
    <w:rsid w:val="14A46807"/>
    <w:rsid w:val="14F308A0"/>
    <w:rsid w:val="159407D3"/>
    <w:rsid w:val="16A56206"/>
    <w:rsid w:val="1748365F"/>
    <w:rsid w:val="17A14664"/>
    <w:rsid w:val="18160590"/>
    <w:rsid w:val="188C1CEA"/>
    <w:rsid w:val="194856A1"/>
    <w:rsid w:val="19680EDC"/>
    <w:rsid w:val="1A2F3231"/>
    <w:rsid w:val="1AB36CE8"/>
    <w:rsid w:val="1AB7434B"/>
    <w:rsid w:val="1AF422B9"/>
    <w:rsid w:val="1B432E4C"/>
    <w:rsid w:val="1BAD7909"/>
    <w:rsid w:val="1BB5583E"/>
    <w:rsid w:val="1CC23A2A"/>
    <w:rsid w:val="1D436C02"/>
    <w:rsid w:val="1DE42A07"/>
    <w:rsid w:val="1E026655"/>
    <w:rsid w:val="1E03480B"/>
    <w:rsid w:val="1FB56AB3"/>
    <w:rsid w:val="1FC47264"/>
    <w:rsid w:val="200848CE"/>
    <w:rsid w:val="202546E6"/>
    <w:rsid w:val="205C0CC6"/>
    <w:rsid w:val="20D00A1A"/>
    <w:rsid w:val="21367A3B"/>
    <w:rsid w:val="2197625C"/>
    <w:rsid w:val="21F258B0"/>
    <w:rsid w:val="224D3C63"/>
    <w:rsid w:val="22B5126C"/>
    <w:rsid w:val="23F6688A"/>
    <w:rsid w:val="24207720"/>
    <w:rsid w:val="245602A0"/>
    <w:rsid w:val="24F57938"/>
    <w:rsid w:val="253C052B"/>
    <w:rsid w:val="258612B0"/>
    <w:rsid w:val="2620548C"/>
    <w:rsid w:val="277A7AB6"/>
    <w:rsid w:val="2784338E"/>
    <w:rsid w:val="289269BC"/>
    <w:rsid w:val="29573750"/>
    <w:rsid w:val="2ACB1EFA"/>
    <w:rsid w:val="2AE03C36"/>
    <w:rsid w:val="2BB972BE"/>
    <w:rsid w:val="2BDD3962"/>
    <w:rsid w:val="2BE0726C"/>
    <w:rsid w:val="2C5B119B"/>
    <w:rsid w:val="2C800DD2"/>
    <w:rsid w:val="2D117E4F"/>
    <w:rsid w:val="2D27494C"/>
    <w:rsid w:val="2FB03253"/>
    <w:rsid w:val="304D14A7"/>
    <w:rsid w:val="30B40B3E"/>
    <w:rsid w:val="32171F85"/>
    <w:rsid w:val="32BE499B"/>
    <w:rsid w:val="33285FB7"/>
    <w:rsid w:val="333256F3"/>
    <w:rsid w:val="33480451"/>
    <w:rsid w:val="33F13E3D"/>
    <w:rsid w:val="34C265FC"/>
    <w:rsid w:val="35254842"/>
    <w:rsid w:val="35E04AD1"/>
    <w:rsid w:val="379333A1"/>
    <w:rsid w:val="37E5682D"/>
    <w:rsid w:val="384414C4"/>
    <w:rsid w:val="39491A89"/>
    <w:rsid w:val="39C533D4"/>
    <w:rsid w:val="3B436F8B"/>
    <w:rsid w:val="3B5E2F75"/>
    <w:rsid w:val="3C760877"/>
    <w:rsid w:val="3D25224F"/>
    <w:rsid w:val="3D360367"/>
    <w:rsid w:val="3D420932"/>
    <w:rsid w:val="3E1A7AA6"/>
    <w:rsid w:val="3E544DAC"/>
    <w:rsid w:val="404859C3"/>
    <w:rsid w:val="405B5C47"/>
    <w:rsid w:val="42383536"/>
    <w:rsid w:val="42FD7388"/>
    <w:rsid w:val="465643A0"/>
    <w:rsid w:val="47E44B9B"/>
    <w:rsid w:val="481B1F77"/>
    <w:rsid w:val="4833556B"/>
    <w:rsid w:val="489879C7"/>
    <w:rsid w:val="48C7013F"/>
    <w:rsid w:val="48C9208A"/>
    <w:rsid w:val="4A003D08"/>
    <w:rsid w:val="4B8022CB"/>
    <w:rsid w:val="4C695191"/>
    <w:rsid w:val="4C836A1B"/>
    <w:rsid w:val="4C904ED4"/>
    <w:rsid w:val="4CFF0B20"/>
    <w:rsid w:val="505E1631"/>
    <w:rsid w:val="51231337"/>
    <w:rsid w:val="516419E1"/>
    <w:rsid w:val="51893FC1"/>
    <w:rsid w:val="52460FAA"/>
    <w:rsid w:val="531D2213"/>
    <w:rsid w:val="532430B1"/>
    <w:rsid w:val="53316A40"/>
    <w:rsid w:val="53D83EE4"/>
    <w:rsid w:val="54E21B1A"/>
    <w:rsid w:val="557D63D0"/>
    <w:rsid w:val="567373C0"/>
    <w:rsid w:val="5677425A"/>
    <w:rsid w:val="56CB14DB"/>
    <w:rsid w:val="577954D2"/>
    <w:rsid w:val="598C546F"/>
    <w:rsid w:val="5A1B5496"/>
    <w:rsid w:val="5A387E9D"/>
    <w:rsid w:val="5AE11CE2"/>
    <w:rsid w:val="5BAA38BD"/>
    <w:rsid w:val="5C017E3D"/>
    <w:rsid w:val="5C3F058B"/>
    <w:rsid w:val="5D325003"/>
    <w:rsid w:val="5DBD6CE3"/>
    <w:rsid w:val="5ED34DED"/>
    <w:rsid w:val="612A68C4"/>
    <w:rsid w:val="613A3F2D"/>
    <w:rsid w:val="615072D3"/>
    <w:rsid w:val="61D24A51"/>
    <w:rsid w:val="62971B4A"/>
    <w:rsid w:val="62C57656"/>
    <w:rsid w:val="62D6079C"/>
    <w:rsid w:val="63560AEF"/>
    <w:rsid w:val="635B29E6"/>
    <w:rsid w:val="63941912"/>
    <w:rsid w:val="66110536"/>
    <w:rsid w:val="66340C80"/>
    <w:rsid w:val="66870172"/>
    <w:rsid w:val="66EF2E48"/>
    <w:rsid w:val="673C2146"/>
    <w:rsid w:val="67D6612C"/>
    <w:rsid w:val="68184822"/>
    <w:rsid w:val="68304210"/>
    <w:rsid w:val="689F56C7"/>
    <w:rsid w:val="6988666F"/>
    <w:rsid w:val="6A1C784A"/>
    <w:rsid w:val="6A1D5E5C"/>
    <w:rsid w:val="6A8F3D57"/>
    <w:rsid w:val="6ADB5AF8"/>
    <w:rsid w:val="6B2C09B4"/>
    <w:rsid w:val="6BBC4BE5"/>
    <w:rsid w:val="6BF41C82"/>
    <w:rsid w:val="6CA818C6"/>
    <w:rsid w:val="6D345DC3"/>
    <w:rsid w:val="6DAF700D"/>
    <w:rsid w:val="70131124"/>
    <w:rsid w:val="702F172F"/>
    <w:rsid w:val="716E62D4"/>
    <w:rsid w:val="724A0CC8"/>
    <w:rsid w:val="731009DD"/>
    <w:rsid w:val="74A506C8"/>
    <w:rsid w:val="753555CB"/>
    <w:rsid w:val="764D13EB"/>
    <w:rsid w:val="76D906DA"/>
    <w:rsid w:val="781D22FF"/>
    <w:rsid w:val="78D9128D"/>
    <w:rsid w:val="794079FC"/>
    <w:rsid w:val="7A5F4204"/>
    <w:rsid w:val="7BD15A62"/>
    <w:rsid w:val="7BF14365"/>
    <w:rsid w:val="7D4C30F6"/>
    <w:rsid w:val="7DED3BE4"/>
    <w:rsid w:val="7EFA5069"/>
    <w:rsid w:val="7F670804"/>
    <w:rsid w:val="7FB1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2"/>
      <w:szCs w:val="22"/>
      <w:lang w:val="en-US" w:eastAsia="zh-CN" w:bidi="ar-SA"/>
    </w:rPr>
  </w:style>
  <w:style w:type="paragraph" w:styleId="2">
    <w:name w:val="heading 1"/>
    <w:basedOn w:val="1"/>
    <w:next w:val="1"/>
    <w:qFormat/>
    <w:uiPriority w:val="0"/>
    <w:pPr>
      <w:keepNext/>
      <w:keepLines/>
      <w:spacing w:before="100" w:after="100" w:line="240" w:lineRule="auto"/>
      <w:outlineLvl w:val="0"/>
    </w:pPr>
    <w:rPr>
      <w:rFonts w:asciiTheme="minorAscii" w:hAnsiTheme="minorAsci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customStyle="1" w:styleId="9">
    <w:name w:val="Slide"/>
    <w:basedOn w:val="4"/>
    <w:next w:val="1"/>
    <w:qFormat/>
    <w:uiPriority w:val="0"/>
    <w:pPr>
      <w:spacing w:before="120" w:after="120" w:line="240" w:lineRule="auto"/>
    </w:pPr>
    <w:rPr>
      <w:rFonts w:ascii="Arial" w:hAnsi="Arial"/>
      <w:i/>
      <w:sz w:val="24"/>
    </w:rPr>
  </w:style>
  <w:style w:type="paragraph" w:customStyle="1" w:styleId="10">
    <w:name w:val="MyNormal"/>
    <w:qFormat/>
    <w:uiPriority w:val="0"/>
    <w:pPr>
      <w:spacing w:after="100" w:afterLines="100"/>
    </w:pPr>
    <w:rPr>
      <w:rFonts w:ascii="Arial" w:hAnsi="Arial" w:eastAsia="SimSun"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2018-03-09T04:07:00Z</dcterms:created>
  <dc:creator>TIM</dc:creator>
  <cp:lastModifiedBy>Acer Switch</cp:lastModifiedBy>
  <cp:lastPrinted>2018-03-11T06:48:00Z</cp:lastPrinted>
  <dcterms:modified xsi:type="dcterms:W3CDTF">2019-07-19T23:25:28Z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